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92D2134"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/>
          <w:color w:val="auto"/>
          <w:u w:val="none"/>
          <w:lang w:val="en-US" w:eastAsia="zh-CN"/>
        </w:rPr>
      </w:pPr>
      <w:r>
        <w:rPr>
          <w:rFonts w:hint="eastAsia"/>
          <w:color w:val="auto"/>
          <w:u w:val="none"/>
          <w:lang w:val="en-US" w:eastAsia="zh-CN"/>
        </w:rPr>
        <w:t>山海关区民政局</w:t>
      </w:r>
    </w:p>
    <w:p w14:paraId="558C89AD"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/>
          <w:color w:val="auto"/>
          <w:u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u w:val="none"/>
          <w:lang w:val="en-US" w:eastAsia="zh-CN"/>
        </w:rPr>
        <w:t>202</w:t>
      </w:r>
      <w:r>
        <w:rPr>
          <w:rFonts w:hint="eastAsia" w:ascii="方正小标宋简体" w:hAnsi="方正小标宋简体" w:cs="方正小标宋简体"/>
          <w:color w:val="auto"/>
          <w:u w:val="none"/>
          <w:lang w:val="en-US" w:eastAsia="zh-CN"/>
        </w:rPr>
        <w:t>6</w:t>
      </w:r>
      <w:r>
        <w:rPr>
          <w:rFonts w:hint="eastAsia"/>
          <w:color w:val="auto"/>
          <w:u w:val="none"/>
          <w:lang w:val="en-US" w:eastAsia="zh-CN"/>
        </w:rPr>
        <w:t>年特殊困难老年人家庭适老化改造</w:t>
      </w:r>
    </w:p>
    <w:p w14:paraId="2B1B6E94"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/>
          <w:color w:val="auto"/>
          <w:u w:val="none"/>
          <w:lang w:val="en-US" w:eastAsia="zh-CN"/>
        </w:rPr>
      </w:pPr>
      <w:r>
        <w:rPr>
          <w:rFonts w:hint="eastAsia"/>
          <w:color w:val="auto"/>
          <w:u w:val="none"/>
          <w:lang w:val="en-US" w:eastAsia="zh-CN"/>
        </w:rPr>
        <w:t>机构三方比价公示</w:t>
      </w:r>
    </w:p>
    <w:p w14:paraId="176A6B6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cs="仿宋_GB2312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</w:p>
    <w:p w14:paraId="33CF48B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cs="仿宋_GB2312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cs="仿宋_GB2312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为做好2026年特殊困难老年人家庭适老化改造工作，我局</w:t>
      </w:r>
      <w:bookmarkStart w:id="0" w:name="_GoBack"/>
      <w:bookmarkEnd w:id="0"/>
      <w:r>
        <w:rPr>
          <w:rFonts w:hint="eastAsia" w:ascii="仿宋_GB2312" w:hAnsi="仿宋_GB2312" w:cs="仿宋_GB2312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依据2026年特殊困难老年人家庭适老化改造工程询价单，组织开展特殊困难老年人家庭适老化改造项目三方比价工作。经对青龙满族自治县坤辰建筑有限公司、秦皇岛市展岚装饰装修工程有限公司、秦皇岛市营造公社装饰工程有限公司提交的报价单进行综合评审，最终选定</w:t>
      </w:r>
      <w:r>
        <w:rPr>
          <w:rFonts w:hint="eastAsia" w:ascii="仿宋_GB2312" w:hAnsi="仿宋_GB2312" w:cs="仿宋_GB2312"/>
          <w:b/>
          <w:bCs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秦皇岛市展岚装饰装修工程有限公司</w:t>
      </w:r>
      <w:r>
        <w:rPr>
          <w:rFonts w:hint="eastAsia" w:ascii="仿宋_GB2312" w:hAnsi="仿宋_GB2312" w:cs="仿宋_GB2312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作为我局2026年特殊困难老年人家庭适老化改造服务机构。</w:t>
      </w:r>
    </w:p>
    <w:p w14:paraId="5E4BDA0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黑体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公示期限</w:t>
      </w:r>
    </w:p>
    <w:p w14:paraId="6F2B775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cs="仿宋_GB2312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cs="仿宋_GB2312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3天</w:t>
      </w:r>
    </w:p>
    <w:p w14:paraId="60DE7B0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黑体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异议受理</w:t>
      </w:r>
    </w:p>
    <w:p w14:paraId="42C2D0F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cs="仿宋_GB2312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公示期内，如有异议，请以书面形式实名向山海关区民政局反映，逾期不予受理。</w:t>
      </w:r>
    </w:p>
    <w:p w14:paraId="769C189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 w14:paraId="2D2D6F74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/>
          <w:lang w:eastAsia="zh-CN"/>
        </w:rPr>
      </w:pPr>
    </w:p>
    <w:p w14:paraId="4841C14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1280" w:rightChars="400" w:firstLine="0" w:firstLineChars="0"/>
        <w:jc w:val="righ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山海关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区民政局</w:t>
      </w:r>
    </w:p>
    <w:p w14:paraId="1681C67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1280" w:rightChars="400" w:firstLine="0" w:firstLineChars="0"/>
        <w:jc w:val="right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</w:t>
      </w: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年</w:t>
      </w: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月</w:t>
      </w: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10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日</w:t>
      </w:r>
    </w:p>
    <w:p w14:paraId="0BE212C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cs="仿宋_GB2312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</w:p>
    <w:p w14:paraId="7DBA23F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cs="仿宋_GB2312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</w:p>
    <w:sectPr>
      <w:pgSz w:w="11906" w:h="16838"/>
      <w:pgMar w:top="2098" w:right="1474" w:bottom="1984" w:left="1587" w:header="851" w:footer="992" w:gutter="0"/>
      <w:cols w:space="0" w:num="1"/>
      <w:rtlGutter w:val="0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altName w:val="仿宋_GB2312"/>
    <w:panose1 w:val="03000509000000000000"/>
    <w:charset w:val="86"/>
    <w:family w:val="auto"/>
    <w:pitch w:val="default"/>
    <w:sig w:usb0="00000000" w:usb1="0000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90D5746"/>
    <w:rsid w:val="0E010A88"/>
    <w:rsid w:val="18765FAD"/>
    <w:rsid w:val="348915E8"/>
    <w:rsid w:val="390D5746"/>
    <w:rsid w:val="4E007263"/>
    <w:rsid w:val="605E32F8"/>
    <w:rsid w:val="67690C74"/>
    <w:rsid w:val="6A507803"/>
    <w:rsid w:val="6B5C5370"/>
    <w:rsid w:val="7DA718F7"/>
    <w:rsid w:val="7F3266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iPriority="39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560" w:lineRule="exact"/>
      <w:ind w:firstLine="632" w:firstLineChars="200"/>
      <w:jc w:val="both"/>
    </w:pPr>
    <w:rPr>
      <w:rFonts w:ascii="Times New Roman" w:hAnsi="Times New Roman" w:eastAsia="仿宋_GB2312" w:cs="Times New Roman"/>
      <w:kern w:val="2"/>
      <w:sz w:val="32"/>
      <w:lang w:val="en-US" w:eastAsia="zh-CN" w:bidi="ar-SA"/>
    </w:rPr>
  </w:style>
  <w:style w:type="paragraph" w:styleId="3">
    <w:name w:val="heading 1"/>
    <w:basedOn w:val="1"/>
    <w:next w:val="1"/>
    <w:qFormat/>
    <w:uiPriority w:val="9"/>
    <w:pPr>
      <w:ind w:firstLine="0" w:firstLineChars="0"/>
      <w:jc w:val="center"/>
      <w:outlineLvl w:val="0"/>
    </w:pPr>
    <w:rPr>
      <w:rFonts w:ascii="黑体" w:hAnsi="黑体" w:eastAsia="方正小标宋简体" w:cs="黑体"/>
      <w:bCs/>
      <w:kern w:val="44"/>
      <w:sz w:val="44"/>
      <w:szCs w:val="32"/>
    </w:rPr>
  </w:style>
  <w:style w:type="paragraph" w:styleId="4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2"/>
    <w:basedOn w:val="1"/>
    <w:next w:val="1"/>
    <w:unhideWhenUsed/>
    <w:qFormat/>
    <w:uiPriority w:val="39"/>
    <w:pPr>
      <w:widowControl/>
      <w:spacing w:after="100" w:line="276" w:lineRule="auto"/>
      <w:ind w:left="220"/>
      <w:jc w:val="left"/>
    </w:pPr>
    <w:rPr>
      <w:rFonts w:ascii="Calibri" w:hAnsi="Calibri"/>
      <w:kern w:val="0"/>
      <w:sz w:val="22"/>
      <w:szCs w:val="22"/>
    </w:rPr>
  </w:style>
  <w:style w:type="character" w:styleId="7">
    <w:name w:val="Strong"/>
    <w:basedOn w:val="6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274</Words>
  <Characters>290</Characters>
  <Lines>0</Lines>
  <Paragraphs>0</Paragraphs>
  <TotalTime>4</TotalTime>
  <ScaleCrop>false</ScaleCrop>
  <LinksUpToDate>false</LinksUpToDate>
  <CharactersWithSpaces>290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2026-04-16T08:47:00Z</dcterms:created>
  <dc:creator>许文达</dc:creator>
  <cp:lastModifiedBy>Administrator</cp:lastModifiedBy>
  <cp:lastPrinted>2026-06-24T10:41:00Z</cp:lastPrinted>
  <dcterms:modified xsi:type="dcterms:W3CDTF">2026-06-25T01:54:10Z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249A30AA2AD24D609F464F31D191025A_13</vt:lpwstr>
  </property>
  <property fmtid="{D5CDD505-2E9C-101B-9397-08002B2CF9AE}" pid="4" name="KSOTemplateDocerSaveRecord">
    <vt:lpwstr>eyJoZGlkIjoiNzY1OTVkODVlODgwZGMyNjI5MzJiMDg3Y2E4MzhmZGEiLCJ1c2VySWQiOiIxMDYyNzU3NjcwIn0=</vt:lpwstr>
  </property>
</Properties>
</file>