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C1E1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  <w:bookmarkStart w:id="0" w:name="_GoBack"/>
      <w:bookmarkEnd w:id="0"/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 w14:paraId="0513A5E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征收土地预公告</w:t>
      </w:r>
    </w:p>
    <w:p w14:paraId="1A8DD6EF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</w:p>
    <w:p w14:paraId="41794B9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  <w:lang w:val="en-US" w:eastAsia="zh-CN"/>
        </w:rPr>
        <w:t>第一关镇北街村</w:t>
      </w:r>
      <w:r>
        <w:rPr>
          <w:rFonts w:hint="default" w:ascii="Times New Roman" w:hAnsi="Times New Roman" w:cs="Times New Roman"/>
          <w:kern w:val="0"/>
        </w:rPr>
        <w:t>及有关农户：</w:t>
      </w:r>
    </w:p>
    <w:p w14:paraId="443F786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因公共利益需要，依据土地管理法律法规，现将秦皇岛市2024年度第64批次建设用地</w:t>
      </w:r>
      <w:r>
        <w:rPr>
          <w:rFonts w:hint="default" w:ascii="Times New Roman" w:hAnsi="Times New Roman" w:cs="Times New Roman"/>
          <w:spacing w:val="-6"/>
          <w:kern w:val="0"/>
        </w:rPr>
        <w:t>土地征收有关事项公告如下</w:t>
      </w:r>
      <w:r>
        <w:rPr>
          <w:rFonts w:hint="default" w:ascii="Times New Roman" w:hAnsi="Times New Roman" w:cs="Times New Roman"/>
          <w:kern w:val="0"/>
        </w:rPr>
        <w:t>：</w:t>
      </w:r>
    </w:p>
    <w:p w14:paraId="3B22B9E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一、征收范围</w:t>
      </w:r>
    </w:p>
    <w:p w14:paraId="36BEBD3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拟征收你村位于</w:t>
      </w:r>
      <w:r>
        <w:rPr>
          <w:rFonts w:hint="default" w:ascii="Times New Roman" w:hAnsi="Times New Roman" w:cs="Times New Roman"/>
          <w:kern w:val="0"/>
          <w:lang w:val="en-US" w:eastAsia="zh-CN"/>
        </w:rPr>
        <w:t>长寿山路以西、长城以东、京哈高速以南、外环路以北</w:t>
      </w:r>
      <w:r>
        <w:rPr>
          <w:rFonts w:hint="default" w:ascii="Times New Roman" w:hAnsi="Times New Roman" w:cs="Times New Roman"/>
          <w:kern w:val="0"/>
        </w:rPr>
        <w:t>的</w:t>
      </w:r>
      <w:r>
        <w:rPr>
          <w:rFonts w:hint="default" w:ascii="Times New Roman" w:hAnsi="Times New Roman" w:cs="Times New Roman"/>
          <w:kern w:val="0"/>
          <w:lang w:val="en-US" w:eastAsia="zh-CN"/>
        </w:rPr>
        <w:t>部分</w:t>
      </w:r>
      <w:r>
        <w:rPr>
          <w:rFonts w:hint="default" w:ascii="Times New Roman" w:hAnsi="Times New Roman" w:cs="Times New Roman"/>
          <w:kern w:val="0"/>
        </w:rPr>
        <w:t>土地，面积约</w:t>
      </w:r>
      <w:r>
        <w:rPr>
          <w:rFonts w:hint="default" w:ascii="Times New Roman" w:hAnsi="Times New Roman" w:cs="Times New Roman"/>
          <w:kern w:val="0"/>
          <w:lang w:val="en-US" w:eastAsia="zh-CN"/>
        </w:rPr>
        <w:t>4.5204</w:t>
      </w:r>
      <w:r>
        <w:rPr>
          <w:rFonts w:hint="default" w:ascii="Times New Roman" w:hAnsi="Times New Roman" w:cs="Times New Roman"/>
          <w:kern w:val="0"/>
        </w:rPr>
        <w:t>公顷。具体面积和地类以土地现状调查情况为准。</w:t>
      </w:r>
    </w:p>
    <w:p w14:paraId="144F897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二、征收目的</w:t>
      </w:r>
    </w:p>
    <w:p w14:paraId="40DDCE4F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因公共利益需要，依照规划进行</w:t>
      </w:r>
      <w:r>
        <w:rPr>
          <w:rFonts w:hint="default" w:ascii="Times New Roman" w:hAnsi="Times New Roman" w:cs="Times New Roman"/>
          <w:kern w:val="0"/>
          <w:lang w:val="en-US" w:eastAsia="zh-CN"/>
        </w:rPr>
        <w:t>商业服务业用地</w:t>
      </w:r>
      <w:r>
        <w:rPr>
          <w:rFonts w:hint="default" w:ascii="Times New Roman" w:hAnsi="Times New Roman" w:cs="Times New Roman"/>
          <w:kern w:val="0"/>
        </w:rPr>
        <w:t>建设。</w:t>
      </w:r>
    </w:p>
    <w:p w14:paraId="761D862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eastAsia="黑体" w:cs="Times New Roman"/>
          <w:kern w:val="0"/>
        </w:rPr>
      </w:pPr>
      <w:r>
        <w:rPr>
          <w:rFonts w:hint="default" w:ascii="Times New Roman" w:hAnsi="Times New Roman" w:eastAsia="黑体" w:cs="Times New Roman"/>
          <w:kern w:val="0"/>
        </w:rPr>
        <w:t>三、土地现状调查安排</w:t>
      </w:r>
    </w:p>
    <w:p w14:paraId="1330580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拟于2024年1月4日开始，由区资源规划局、第一关镇人民政府组织人员，赴你村开展土地现状调查，请有关单位和个人予以支持配合。</w:t>
      </w:r>
    </w:p>
    <w:p w14:paraId="7F2555B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自本公告发布之日起，任何单位和个人不得在拟征收范围内抢栽抢建；违反规定抢栽抢建的，对抢栽抢建部分不予补偿。</w:t>
      </w:r>
    </w:p>
    <w:p w14:paraId="47517FD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本公告期限自2023年12月19日至2024年1月3日。本公告可在山海关人民政府网站查询，网址为http://www.shanhaiguan.gov.cn/。</w:t>
      </w:r>
    </w:p>
    <w:p w14:paraId="5762348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 xml:space="preserve">特此公告。 </w:t>
      </w:r>
    </w:p>
    <w:p w14:paraId="083C54E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</w:p>
    <w:p w14:paraId="4E0EB08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eastAsia="黑体" w:cs="Times New Roman"/>
          <w:kern w:val="0"/>
        </w:rPr>
        <w:t xml:space="preserve">                            </w:t>
      </w:r>
      <w:r>
        <w:rPr>
          <w:rFonts w:hint="default" w:ascii="Times New Roman" w:hAnsi="Times New Roman" w:cs="Times New Roman"/>
          <w:kern w:val="0"/>
        </w:rPr>
        <w:t>山海关区人民政府</w:t>
      </w:r>
    </w:p>
    <w:p w14:paraId="4B40951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5120" w:firstLineChars="16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2023年12月19日</w:t>
      </w:r>
    </w:p>
    <w:p w14:paraId="0DDC87B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 w14:paraId="14BA9F2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征收土地预公告</w:t>
      </w:r>
    </w:p>
    <w:p w14:paraId="533DFBF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</w:p>
    <w:p w14:paraId="65AFE3E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  <w:lang w:val="en-US" w:eastAsia="zh-CN"/>
        </w:rPr>
        <w:t>第一关镇</w:t>
      </w:r>
      <w:r>
        <w:rPr>
          <w:rFonts w:hint="eastAsia" w:cs="Times New Roman"/>
          <w:kern w:val="0"/>
          <w:lang w:val="en-US" w:eastAsia="zh-CN"/>
        </w:rPr>
        <w:t>东关</w:t>
      </w:r>
      <w:r>
        <w:rPr>
          <w:rFonts w:hint="default" w:ascii="Times New Roman" w:hAnsi="Times New Roman" w:cs="Times New Roman"/>
          <w:kern w:val="0"/>
          <w:lang w:val="en-US" w:eastAsia="zh-CN"/>
        </w:rPr>
        <w:t>村</w:t>
      </w:r>
      <w:r>
        <w:rPr>
          <w:rFonts w:hint="default" w:ascii="Times New Roman" w:hAnsi="Times New Roman" w:cs="Times New Roman"/>
          <w:kern w:val="0"/>
        </w:rPr>
        <w:t>及有关农户：</w:t>
      </w:r>
    </w:p>
    <w:p w14:paraId="5465E3E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因公共利益需要，依据土地管理法律法规，现将秦皇岛市2024年度第64批次建设用地</w:t>
      </w:r>
      <w:r>
        <w:rPr>
          <w:rFonts w:hint="default" w:ascii="Times New Roman" w:hAnsi="Times New Roman" w:cs="Times New Roman"/>
          <w:spacing w:val="-6"/>
          <w:kern w:val="0"/>
        </w:rPr>
        <w:t>土地征收有关事项公告如下</w:t>
      </w:r>
      <w:r>
        <w:rPr>
          <w:rFonts w:hint="default" w:ascii="Times New Roman" w:hAnsi="Times New Roman" w:cs="Times New Roman"/>
          <w:kern w:val="0"/>
        </w:rPr>
        <w:t>：</w:t>
      </w:r>
    </w:p>
    <w:p w14:paraId="5B71E7DF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一、征收范围</w:t>
      </w:r>
    </w:p>
    <w:p w14:paraId="0F6136D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拟征收你村位于</w:t>
      </w:r>
      <w:r>
        <w:rPr>
          <w:rFonts w:hint="default" w:ascii="Times New Roman" w:hAnsi="Times New Roman" w:cs="Times New Roman"/>
          <w:kern w:val="0"/>
          <w:lang w:val="en-US" w:eastAsia="zh-CN"/>
        </w:rPr>
        <w:t>长寿山路以西、长城以东、京哈高速以南、外环路以北</w:t>
      </w:r>
      <w:r>
        <w:rPr>
          <w:rFonts w:hint="default" w:ascii="Times New Roman" w:hAnsi="Times New Roman" w:cs="Times New Roman"/>
          <w:kern w:val="0"/>
        </w:rPr>
        <w:t>的</w:t>
      </w:r>
      <w:r>
        <w:rPr>
          <w:rFonts w:hint="default" w:ascii="Times New Roman" w:hAnsi="Times New Roman" w:cs="Times New Roman"/>
          <w:kern w:val="0"/>
          <w:lang w:val="en-US" w:eastAsia="zh-CN"/>
        </w:rPr>
        <w:t>部分</w:t>
      </w:r>
      <w:r>
        <w:rPr>
          <w:rFonts w:hint="default" w:ascii="Times New Roman" w:hAnsi="Times New Roman" w:cs="Times New Roman"/>
          <w:kern w:val="0"/>
        </w:rPr>
        <w:t>土地，面积约</w:t>
      </w:r>
      <w:r>
        <w:rPr>
          <w:rFonts w:hint="eastAsia" w:cs="Times New Roman"/>
          <w:kern w:val="0"/>
          <w:lang w:val="en-US" w:eastAsia="zh-CN"/>
        </w:rPr>
        <w:t>0.105</w:t>
      </w:r>
      <w:r>
        <w:rPr>
          <w:rFonts w:hint="default" w:ascii="Times New Roman" w:hAnsi="Times New Roman" w:cs="Times New Roman"/>
          <w:kern w:val="0"/>
        </w:rPr>
        <w:t>公顷。具体面积和地类以土地现状调查情况为准。</w:t>
      </w:r>
    </w:p>
    <w:p w14:paraId="265D183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二、征收目的</w:t>
      </w:r>
    </w:p>
    <w:p w14:paraId="284D7F1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因公共利益需要，依照规划进行</w:t>
      </w:r>
      <w:r>
        <w:rPr>
          <w:rFonts w:hint="default" w:ascii="Times New Roman" w:hAnsi="Times New Roman" w:cs="Times New Roman"/>
          <w:kern w:val="0"/>
          <w:lang w:val="en-US" w:eastAsia="zh-CN"/>
        </w:rPr>
        <w:t>商业服务业用地</w:t>
      </w:r>
      <w:r>
        <w:rPr>
          <w:rFonts w:hint="default" w:ascii="Times New Roman" w:hAnsi="Times New Roman" w:cs="Times New Roman"/>
          <w:kern w:val="0"/>
        </w:rPr>
        <w:t>建设。</w:t>
      </w:r>
    </w:p>
    <w:p w14:paraId="6D4E186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eastAsia="黑体" w:cs="Times New Roman"/>
          <w:kern w:val="0"/>
        </w:rPr>
      </w:pPr>
      <w:r>
        <w:rPr>
          <w:rFonts w:hint="default" w:ascii="Times New Roman" w:hAnsi="Times New Roman" w:eastAsia="黑体" w:cs="Times New Roman"/>
          <w:kern w:val="0"/>
        </w:rPr>
        <w:t>三、土地现状调查安排</w:t>
      </w:r>
    </w:p>
    <w:p w14:paraId="728A07E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拟于2024年1月4日开始，由区资源规划局、第一关镇人民政府组织人员，赴你村开展土地现状调查，请有关单位和个人予以支持配合。</w:t>
      </w:r>
    </w:p>
    <w:p w14:paraId="2452B54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自本公告发布之日起，任何单位和个人不得在拟征收范围内抢栽抢建；违反规定抢栽抢建的，对抢栽抢建部分不予补偿。</w:t>
      </w:r>
    </w:p>
    <w:p w14:paraId="25A3096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本公告期限自2023年12月19日至2024年1月3日。本公告可在山海关人民政府网站查询，网址为http://www.shanhaiguan.gov.cn/。</w:t>
      </w:r>
    </w:p>
    <w:p w14:paraId="46DF1D4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 xml:space="preserve">特此公告。 </w:t>
      </w:r>
    </w:p>
    <w:p w14:paraId="2E5F663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</w:p>
    <w:p w14:paraId="6C2FB0F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eastAsia="黑体" w:cs="Times New Roman"/>
          <w:kern w:val="0"/>
        </w:rPr>
        <w:t xml:space="preserve">                            </w:t>
      </w:r>
      <w:r>
        <w:rPr>
          <w:rFonts w:hint="default" w:ascii="Times New Roman" w:hAnsi="Times New Roman" w:cs="Times New Roman"/>
          <w:kern w:val="0"/>
        </w:rPr>
        <w:t>山海关区人民政府</w:t>
      </w:r>
    </w:p>
    <w:p w14:paraId="64F123A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5120" w:firstLineChars="16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2023年12月19日</w:t>
      </w:r>
    </w:p>
    <w:p w14:paraId="6B1F865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 w14:paraId="7B874E0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征收土地预公告</w:t>
      </w:r>
    </w:p>
    <w:p w14:paraId="3673058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jc w:val="center"/>
        <w:textAlignment w:val="baseline"/>
      </w:pPr>
    </w:p>
    <w:p w14:paraId="1656C65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textAlignment w:val="baseline"/>
        <w:rPr>
          <w:rFonts w:hint="default" w:ascii="Times New Roman" w:hAnsi="Times New Roman" w:cs="Times New Roman"/>
        </w:rPr>
      </w:pPr>
      <w:r>
        <w:rPr>
          <w:rFonts w:hint="eastAsia" w:cs="Times New Roman"/>
          <w:kern w:val="0"/>
          <w:lang w:val="en-US" w:eastAsia="zh-CN"/>
        </w:rPr>
        <w:t>孟姜镇刘道庄村</w:t>
      </w:r>
      <w:r>
        <w:rPr>
          <w:rFonts w:hint="default" w:ascii="Times New Roman" w:hAnsi="Times New Roman" w:cs="Times New Roman"/>
          <w:kern w:val="0"/>
        </w:rPr>
        <w:t>及有关农户：</w:t>
      </w:r>
    </w:p>
    <w:p w14:paraId="238A579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因公共利益需要，依据土地管理法律法规，现将秦皇岛市2024年度第64批次建设用地</w:t>
      </w:r>
      <w:r>
        <w:rPr>
          <w:rFonts w:hint="default" w:ascii="Times New Roman" w:hAnsi="Times New Roman" w:cs="Times New Roman"/>
          <w:spacing w:val="-6"/>
          <w:kern w:val="0"/>
        </w:rPr>
        <w:t>土地征收有关事项公告如下</w:t>
      </w:r>
      <w:r>
        <w:rPr>
          <w:rFonts w:hint="default" w:ascii="Times New Roman" w:hAnsi="Times New Roman" w:cs="Times New Roman"/>
          <w:kern w:val="0"/>
        </w:rPr>
        <w:t>：</w:t>
      </w:r>
    </w:p>
    <w:p w14:paraId="48AB35F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一、征收范围</w:t>
      </w:r>
    </w:p>
    <w:p w14:paraId="5E677E7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拟征收你村位于</w:t>
      </w:r>
      <w:r>
        <w:rPr>
          <w:rFonts w:hint="default" w:ascii="Times New Roman" w:hAnsi="Times New Roman" w:cs="Times New Roman"/>
          <w:kern w:val="0"/>
          <w:lang w:val="en-US" w:eastAsia="zh-CN"/>
        </w:rPr>
        <w:t>长寿山路以西、长城以东、京哈高速以南、外环路以北</w:t>
      </w:r>
      <w:r>
        <w:rPr>
          <w:rFonts w:hint="default" w:ascii="Times New Roman" w:hAnsi="Times New Roman" w:cs="Times New Roman"/>
          <w:kern w:val="0"/>
        </w:rPr>
        <w:t>的</w:t>
      </w:r>
      <w:r>
        <w:rPr>
          <w:rFonts w:hint="default" w:ascii="Times New Roman" w:hAnsi="Times New Roman" w:cs="Times New Roman"/>
          <w:kern w:val="0"/>
          <w:lang w:val="en-US" w:eastAsia="zh-CN"/>
        </w:rPr>
        <w:t>部分</w:t>
      </w:r>
      <w:r>
        <w:rPr>
          <w:rFonts w:hint="default" w:ascii="Times New Roman" w:hAnsi="Times New Roman" w:cs="Times New Roman"/>
          <w:kern w:val="0"/>
        </w:rPr>
        <w:t>土地，面积约</w:t>
      </w:r>
      <w:r>
        <w:rPr>
          <w:rFonts w:hint="eastAsia" w:cs="Times New Roman"/>
          <w:kern w:val="0"/>
          <w:lang w:val="en-US" w:eastAsia="zh-CN"/>
        </w:rPr>
        <w:t>1.4107</w:t>
      </w:r>
      <w:r>
        <w:rPr>
          <w:rFonts w:hint="default" w:ascii="Times New Roman" w:hAnsi="Times New Roman" w:cs="Times New Roman"/>
          <w:kern w:val="0"/>
        </w:rPr>
        <w:t>公顷。具体面积和地类以土地现状调查情况为准。</w:t>
      </w:r>
    </w:p>
    <w:p w14:paraId="7F4D67D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二、征收目的</w:t>
      </w:r>
    </w:p>
    <w:p w14:paraId="3E6D429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因公共利益需要，依照规划进行</w:t>
      </w:r>
      <w:r>
        <w:rPr>
          <w:rFonts w:hint="default" w:ascii="Times New Roman" w:hAnsi="Times New Roman" w:cs="Times New Roman"/>
          <w:kern w:val="0"/>
          <w:lang w:val="en-US" w:eastAsia="zh-CN"/>
        </w:rPr>
        <w:t>商业服务业用地</w:t>
      </w:r>
      <w:r>
        <w:rPr>
          <w:rFonts w:hint="default" w:ascii="Times New Roman" w:hAnsi="Times New Roman" w:cs="Times New Roman"/>
          <w:kern w:val="0"/>
        </w:rPr>
        <w:t>建设。</w:t>
      </w:r>
    </w:p>
    <w:p w14:paraId="1494506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eastAsia="黑体" w:cs="Times New Roman"/>
          <w:kern w:val="0"/>
        </w:rPr>
      </w:pPr>
      <w:r>
        <w:rPr>
          <w:rFonts w:hint="default" w:ascii="Times New Roman" w:hAnsi="Times New Roman" w:eastAsia="黑体" w:cs="Times New Roman"/>
          <w:kern w:val="0"/>
        </w:rPr>
        <w:t>三、土地现状调查安排</w:t>
      </w:r>
    </w:p>
    <w:p w14:paraId="66CF6CB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拟于2024年1月4日开始，由区资源规划局、</w:t>
      </w:r>
      <w:r>
        <w:rPr>
          <w:rFonts w:hint="eastAsia" w:cs="Times New Roman"/>
          <w:kern w:val="0"/>
          <w:lang w:val="en-US" w:eastAsia="zh-CN"/>
        </w:rPr>
        <w:t>孟姜</w:t>
      </w:r>
      <w:r>
        <w:rPr>
          <w:rFonts w:hint="default" w:ascii="Times New Roman" w:hAnsi="Times New Roman" w:cs="Times New Roman"/>
          <w:kern w:val="0"/>
        </w:rPr>
        <w:t>镇人民政府组织人员，赴你村开展土地现状调查，请有关单位和个人予以支持配合。</w:t>
      </w:r>
    </w:p>
    <w:p w14:paraId="2A63BD0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自本公告发布之日起，任何单位和个人不得在拟征收范围内抢栽抢建；违反规定抢栽抢建的，对抢栽抢建部分不予补偿。</w:t>
      </w:r>
    </w:p>
    <w:p w14:paraId="78B52F0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本公告期限自2023年12月19日至2024年1月3日。本公告可在山海关人民政府网站查询，网址为http://www.shanhaiguan.gov.cn/。</w:t>
      </w:r>
    </w:p>
    <w:p w14:paraId="75CD734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 xml:space="preserve">特此公告。 </w:t>
      </w:r>
    </w:p>
    <w:p w14:paraId="531E3CD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</w:p>
    <w:p w14:paraId="3676214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640" w:firstLineChars="2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eastAsia="黑体" w:cs="Times New Roman"/>
          <w:kern w:val="0"/>
        </w:rPr>
        <w:t xml:space="preserve">                            </w:t>
      </w:r>
      <w:r>
        <w:rPr>
          <w:rFonts w:hint="default" w:ascii="Times New Roman" w:hAnsi="Times New Roman" w:cs="Times New Roman"/>
          <w:kern w:val="0"/>
        </w:rPr>
        <w:t>山海关区人民政府</w:t>
      </w:r>
    </w:p>
    <w:p w14:paraId="0A173106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40" w:lineRule="exact"/>
        <w:ind w:firstLine="5120" w:firstLineChars="1600"/>
        <w:textAlignment w:val="baseline"/>
        <w:rPr>
          <w:rFonts w:hint="default" w:ascii="Times New Roman" w:hAnsi="Times New Roman" w:cs="Times New Roman"/>
          <w:kern w:val="0"/>
        </w:rPr>
      </w:pPr>
      <w:r>
        <w:rPr>
          <w:rFonts w:hint="default" w:ascii="Times New Roman" w:hAnsi="Times New Roman" w:cs="Times New Roman"/>
          <w:kern w:val="0"/>
        </w:rPr>
        <w:t>2023年12月19日</w:t>
      </w:r>
    </w:p>
    <w:sectPr>
      <w:pgSz w:w="11906" w:h="16838"/>
      <w:pgMar w:top="1383" w:right="1803" w:bottom="1383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11C5F38"/>
    <w:rsid w:val="02E6327E"/>
    <w:rsid w:val="223015D1"/>
    <w:rsid w:val="33ED12FF"/>
    <w:rsid w:val="74C2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1076</Words>
  <Characters>1237</Characters>
  <Lines>0</Lines>
  <Paragraphs>0</Paragraphs>
  <TotalTime>1</TotalTime>
  <ScaleCrop>false</ScaleCrop>
  <LinksUpToDate>false</LinksUpToDate>
  <CharactersWithSpaces>1324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2024-10-24T07:46:00Z</dcterms:created>
  <dc:creator>Administrator</dc:creator>
  <cp:lastModifiedBy>裂缝中的阳光</cp:lastModifiedBy>
  <cp:lastPrinted>2024-12-03T07:06:24Z</cp:lastPrinted>
  <dcterms:modified xsi:type="dcterms:W3CDTF">2024-12-03T07:14:13Z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D846892413AB46D5AE92CF7CD5958DE8_13</vt:lpwstr>
  </property>
</Properties>
</file>